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9A" w:rsidRDefault="00AB309A" w:rsidP="00AB5623">
      <w:pPr>
        <w:jc w:val="center"/>
        <w:rPr>
          <w:b/>
        </w:rPr>
      </w:pPr>
      <w:bookmarkStart w:id="0" w:name="_GoBack"/>
      <w:bookmarkEnd w:id="0"/>
    </w:p>
    <w:p w:rsidR="00AB309A" w:rsidRDefault="00AB309A" w:rsidP="00AB309A">
      <w:pPr>
        <w:spacing w:after="0" w:line="240" w:lineRule="auto"/>
        <w:jc w:val="center"/>
        <w:rPr>
          <w:color w:val="FF0000"/>
          <w:lang w:val="en-US"/>
        </w:rPr>
      </w:pPr>
      <w:r w:rsidRPr="00155AFC">
        <w:rPr>
          <w:rFonts w:ascii="Arial" w:hAnsi="Arial" w:cs="Arial"/>
          <w:b/>
        </w:rPr>
        <w:object w:dxaOrig="81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3pt;height:40.3pt" o:ole="">
            <v:imagedata r:id="rId5" o:title=""/>
          </v:shape>
          <o:OLEObject Type="Embed" ProgID="Word.Picture.8" ShapeID="_x0000_i1025" DrawAspect="Content" ObjectID="_1748248845" r:id="rId6"/>
        </w:object>
      </w:r>
    </w:p>
    <w:p w:rsidR="00AB309A" w:rsidRPr="00515AC4" w:rsidRDefault="00AB309A" w:rsidP="00AB309A">
      <w:pPr>
        <w:spacing w:after="120" w:line="240" w:lineRule="atLeast"/>
        <w:jc w:val="center"/>
        <w:rPr>
          <w:rFonts w:cs="Calibri"/>
          <w:b/>
          <w:sz w:val="30"/>
          <w:szCs w:val="30"/>
        </w:rPr>
      </w:pPr>
      <w:r w:rsidRPr="00515AC4">
        <w:rPr>
          <w:rFonts w:cs="Calibri"/>
          <w:b/>
          <w:sz w:val="30"/>
          <w:szCs w:val="30"/>
        </w:rPr>
        <w:t xml:space="preserve">ΕΛΛΗΝΙΚΗ ΔΗΜΟΚΡΑΤΙΑ </w:t>
      </w:r>
    </w:p>
    <w:p w:rsidR="00AB309A" w:rsidRPr="00515AC4" w:rsidRDefault="00AB309A" w:rsidP="00AB309A">
      <w:pPr>
        <w:spacing w:after="120" w:line="240" w:lineRule="atLeast"/>
        <w:jc w:val="center"/>
        <w:rPr>
          <w:rFonts w:cs="Calibri"/>
          <w:b/>
          <w:bCs/>
          <w:sz w:val="30"/>
          <w:szCs w:val="30"/>
        </w:rPr>
      </w:pPr>
      <w:r w:rsidRPr="00515AC4">
        <w:rPr>
          <w:rFonts w:cs="Calibri"/>
          <w:b/>
          <w:bCs/>
          <w:sz w:val="30"/>
          <w:szCs w:val="30"/>
        </w:rPr>
        <w:t>ΥΠΟΥΡΓΕΙΟ ΠΑΙΔΕΙΑΣ ΚΑΙ ΘΡΗΣΚΕΥΜΑΤΩΝ</w:t>
      </w:r>
    </w:p>
    <w:p w:rsidR="00AB309A" w:rsidRPr="00515AC4" w:rsidRDefault="00AB309A" w:rsidP="00AB309A">
      <w:pPr>
        <w:spacing w:after="120" w:line="240" w:lineRule="atLeast"/>
        <w:jc w:val="center"/>
        <w:rPr>
          <w:rFonts w:cs="Calibri"/>
          <w:b/>
          <w:bCs/>
          <w:sz w:val="26"/>
          <w:szCs w:val="26"/>
        </w:rPr>
      </w:pPr>
      <w:r w:rsidRPr="00515AC4">
        <w:rPr>
          <w:rFonts w:cs="Calibri"/>
          <w:b/>
          <w:sz w:val="26"/>
          <w:szCs w:val="26"/>
        </w:rPr>
        <w:t>ΠΕΡΙΦΕΡΕΙΑΚΗ ΔΙΕΥΘΥΝΣΗ ΠΡΩΤΟΒΑΘΜΙΑΣ ΚΑΙ ΔΕΥΤΕΡΟΒΑΘΜΙΑΣ ΕΚΠΑΙΔΕΥΣΗΣ ΔΥΤΙΚΗΣ ΜΑΚΕΔΟΝΙΑΣ</w:t>
      </w:r>
    </w:p>
    <w:p w:rsidR="00AB309A" w:rsidRPr="00515AC4" w:rsidRDefault="00AB309A" w:rsidP="00AB309A">
      <w:pPr>
        <w:spacing w:after="120" w:line="240" w:lineRule="atLeast"/>
        <w:jc w:val="center"/>
        <w:rPr>
          <w:rFonts w:cs="Calibri"/>
          <w:b/>
          <w:sz w:val="24"/>
          <w:szCs w:val="24"/>
        </w:rPr>
      </w:pPr>
      <w:r w:rsidRPr="00515AC4">
        <w:rPr>
          <w:rFonts w:cs="Calibri"/>
          <w:b/>
          <w:sz w:val="24"/>
          <w:szCs w:val="24"/>
        </w:rPr>
        <w:t>ΔΙΕΥΘΥΝΣΗ ΔΕΥΤΕΡΟΒΑΘΜΙΑΣ ΕΚΠΑΙΔΕΥΣΗΣ ΓΡΕΒΕΝΩΝ</w:t>
      </w:r>
    </w:p>
    <w:p w:rsidR="00AB309A" w:rsidRDefault="00AB309A" w:rsidP="00AB309A">
      <w:pPr>
        <w:spacing w:after="0" w:line="240" w:lineRule="auto"/>
        <w:rPr>
          <w:rFonts w:cs="Calibri"/>
          <w:b/>
          <w:sz w:val="20"/>
          <w:szCs w:val="20"/>
        </w:rPr>
      </w:pPr>
    </w:p>
    <w:p w:rsidR="00AB309A" w:rsidRDefault="00AB309A" w:rsidP="00AB309A">
      <w:pPr>
        <w:spacing w:after="0" w:line="240" w:lineRule="auto"/>
        <w:rPr>
          <w:rFonts w:cs="Calibri"/>
          <w:b/>
          <w:sz w:val="20"/>
          <w:szCs w:val="20"/>
        </w:rPr>
      </w:pPr>
    </w:p>
    <w:p w:rsidR="00AB309A" w:rsidRDefault="00AB309A" w:rsidP="00AB309A">
      <w:pPr>
        <w:tabs>
          <w:tab w:val="left" w:pos="5985"/>
        </w:tabs>
        <w:spacing w:after="0" w:line="240" w:lineRule="auto"/>
        <w:rPr>
          <w:rFonts w:cs="Calibri"/>
          <w:b/>
          <w:sz w:val="24"/>
          <w:szCs w:val="24"/>
        </w:rPr>
      </w:pPr>
      <w:r w:rsidRPr="00515AC4">
        <w:rPr>
          <w:rFonts w:cs="Calibri"/>
          <w:b/>
          <w:sz w:val="20"/>
          <w:szCs w:val="20"/>
        </w:rPr>
        <w:t xml:space="preserve">Ταχ. </w:t>
      </w:r>
      <w:r w:rsidR="006F44AB">
        <w:rPr>
          <w:rFonts w:cs="Calibri"/>
          <w:b/>
          <w:sz w:val="20"/>
          <w:szCs w:val="20"/>
        </w:rPr>
        <w:t>Δ/νση</w:t>
      </w:r>
      <w:r w:rsidRPr="00515AC4">
        <w:rPr>
          <w:rFonts w:cs="Calibri"/>
          <w:b/>
          <w:sz w:val="20"/>
          <w:szCs w:val="20"/>
        </w:rPr>
        <w:t xml:space="preserve">: Κ. Ταλιαδούρη Τέρμα </w:t>
      </w:r>
      <w:r>
        <w:rPr>
          <w:rFonts w:cs="Calibri"/>
          <w:b/>
          <w:sz w:val="20"/>
          <w:szCs w:val="20"/>
        </w:rPr>
        <w:t xml:space="preserve">                                                                 </w:t>
      </w:r>
      <w:r w:rsidRPr="00F525BA">
        <w:rPr>
          <w:rFonts w:cs="Calibri"/>
          <w:b/>
          <w:sz w:val="24"/>
          <w:szCs w:val="24"/>
        </w:rPr>
        <w:t xml:space="preserve">Γρεβενά, </w:t>
      </w:r>
      <w:r>
        <w:rPr>
          <w:rFonts w:cs="Calibri"/>
          <w:b/>
          <w:sz w:val="24"/>
          <w:szCs w:val="24"/>
        </w:rPr>
        <w:t>13</w:t>
      </w:r>
      <w:r w:rsidRPr="00F525BA">
        <w:rPr>
          <w:rFonts w:cs="Calibri"/>
          <w:b/>
          <w:sz w:val="24"/>
          <w:szCs w:val="24"/>
        </w:rPr>
        <w:t>-</w:t>
      </w:r>
      <w:r>
        <w:rPr>
          <w:rFonts w:cs="Calibri"/>
          <w:b/>
          <w:sz w:val="24"/>
          <w:szCs w:val="24"/>
        </w:rPr>
        <w:t>06</w:t>
      </w:r>
      <w:r w:rsidRPr="00F525BA">
        <w:rPr>
          <w:rFonts w:cs="Calibri"/>
          <w:b/>
          <w:sz w:val="24"/>
          <w:szCs w:val="24"/>
        </w:rPr>
        <w:t>-20</w:t>
      </w:r>
      <w:r w:rsidRPr="00AB309A">
        <w:rPr>
          <w:rFonts w:cs="Calibri"/>
          <w:b/>
          <w:sz w:val="24"/>
          <w:szCs w:val="24"/>
        </w:rPr>
        <w:t>2</w:t>
      </w:r>
      <w:r>
        <w:rPr>
          <w:rFonts w:cs="Calibri"/>
          <w:b/>
          <w:sz w:val="24"/>
          <w:szCs w:val="24"/>
        </w:rPr>
        <w:t>3</w:t>
      </w:r>
    </w:p>
    <w:p w:rsidR="00AB309A" w:rsidRPr="00515AC4" w:rsidRDefault="006F44AB" w:rsidP="00AB309A">
      <w:pPr>
        <w:tabs>
          <w:tab w:val="left" w:pos="5985"/>
        </w:tabs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                     </w:t>
      </w:r>
      <w:r w:rsidR="00AB309A" w:rsidRPr="00515AC4">
        <w:rPr>
          <w:rFonts w:cs="Calibri"/>
          <w:b/>
          <w:sz w:val="20"/>
          <w:szCs w:val="20"/>
        </w:rPr>
        <w:t>Διοικητήριο «Κ. ΤΑΛΙΑΔΟΥΡΗΣ»</w:t>
      </w:r>
    </w:p>
    <w:p w:rsidR="00AB309A" w:rsidRPr="00515AC4" w:rsidRDefault="006F44AB" w:rsidP="00AB309A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Τ.Κ. – Πόλη</w:t>
      </w:r>
      <w:r w:rsidR="00AB309A" w:rsidRPr="00515AC4">
        <w:rPr>
          <w:rFonts w:cs="Calibri"/>
          <w:b/>
          <w:sz w:val="20"/>
          <w:szCs w:val="20"/>
        </w:rPr>
        <w:t xml:space="preserve"> : 51100 Γρεβενά</w:t>
      </w:r>
    </w:p>
    <w:p w:rsidR="00AB309A" w:rsidRPr="00515AC4" w:rsidRDefault="006F44AB" w:rsidP="00AB309A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Ιστοσελίδα</w:t>
      </w:r>
      <w:r w:rsidR="00AB309A" w:rsidRPr="00515AC4">
        <w:rPr>
          <w:rFonts w:cs="Calibri"/>
          <w:b/>
          <w:sz w:val="20"/>
          <w:szCs w:val="20"/>
        </w:rPr>
        <w:t xml:space="preserve">: </w:t>
      </w:r>
      <w:hyperlink r:id="rId7" w:history="1">
        <w:r w:rsidR="00AB309A" w:rsidRPr="00515AC4">
          <w:rPr>
            <w:rStyle w:val="-"/>
            <w:rFonts w:cs="Calibri"/>
            <w:b/>
            <w:color w:val="1F497D"/>
            <w:sz w:val="20"/>
            <w:szCs w:val="20"/>
            <w:lang w:val="en-US"/>
          </w:rPr>
          <w:t>http</w:t>
        </w:r>
        <w:r w:rsidR="00AB309A" w:rsidRPr="00515AC4">
          <w:rPr>
            <w:rStyle w:val="-"/>
            <w:rFonts w:cs="Calibri"/>
            <w:b/>
            <w:color w:val="1F497D"/>
            <w:sz w:val="20"/>
            <w:szCs w:val="20"/>
          </w:rPr>
          <w:t>://</w:t>
        </w:r>
        <w:r w:rsidR="00AB309A" w:rsidRPr="00515AC4">
          <w:rPr>
            <w:rStyle w:val="-"/>
            <w:rFonts w:cs="Calibri"/>
            <w:b/>
            <w:color w:val="1F497D"/>
            <w:sz w:val="20"/>
            <w:szCs w:val="20"/>
            <w:lang w:val="en-US"/>
          </w:rPr>
          <w:t>dide</w:t>
        </w:r>
        <w:r w:rsidR="00AB309A" w:rsidRPr="00515AC4">
          <w:rPr>
            <w:rStyle w:val="-"/>
            <w:rFonts w:cs="Calibri"/>
            <w:b/>
            <w:color w:val="1F497D"/>
            <w:sz w:val="20"/>
            <w:szCs w:val="20"/>
          </w:rPr>
          <w:t>.</w:t>
        </w:r>
        <w:r w:rsidR="00AB309A" w:rsidRPr="00515AC4">
          <w:rPr>
            <w:rStyle w:val="-"/>
            <w:rFonts w:cs="Calibri"/>
            <w:b/>
            <w:color w:val="1F497D"/>
            <w:sz w:val="20"/>
            <w:szCs w:val="20"/>
            <w:lang w:val="en-US"/>
          </w:rPr>
          <w:t>gre</w:t>
        </w:r>
        <w:r w:rsidR="00AB309A" w:rsidRPr="00515AC4">
          <w:rPr>
            <w:rStyle w:val="-"/>
            <w:rFonts w:cs="Calibri"/>
            <w:b/>
            <w:color w:val="1F497D"/>
            <w:sz w:val="20"/>
            <w:szCs w:val="20"/>
          </w:rPr>
          <w:t>.</w:t>
        </w:r>
        <w:r w:rsidR="00AB309A" w:rsidRPr="00515AC4">
          <w:rPr>
            <w:rStyle w:val="-"/>
            <w:rFonts w:cs="Calibri"/>
            <w:b/>
            <w:color w:val="1F497D"/>
            <w:sz w:val="20"/>
            <w:szCs w:val="20"/>
            <w:lang w:val="en-US"/>
          </w:rPr>
          <w:t>sch</w:t>
        </w:r>
        <w:r w:rsidR="00AB309A" w:rsidRPr="00515AC4">
          <w:rPr>
            <w:rStyle w:val="-"/>
            <w:rFonts w:cs="Calibri"/>
            <w:b/>
            <w:color w:val="1F497D"/>
            <w:sz w:val="20"/>
            <w:szCs w:val="20"/>
          </w:rPr>
          <w:t>.</w:t>
        </w:r>
        <w:r w:rsidR="00AB309A" w:rsidRPr="00515AC4">
          <w:rPr>
            <w:rStyle w:val="-"/>
            <w:rFonts w:cs="Calibri"/>
            <w:b/>
            <w:color w:val="1F497D"/>
            <w:sz w:val="20"/>
            <w:szCs w:val="20"/>
            <w:lang w:val="en-US"/>
          </w:rPr>
          <w:t>gr</w:t>
        </w:r>
      </w:hyperlink>
    </w:p>
    <w:p w:rsidR="00AB309A" w:rsidRPr="00515AC4" w:rsidRDefault="006F44AB" w:rsidP="00AB309A">
      <w:pPr>
        <w:spacing w:after="0" w:line="240" w:lineRule="auto"/>
        <w:rPr>
          <w:rFonts w:cs="Calibri"/>
          <w:b/>
          <w:sz w:val="20"/>
          <w:szCs w:val="20"/>
          <w:lang w:val="de-DE"/>
        </w:rPr>
      </w:pPr>
      <w:r w:rsidRPr="00922B26">
        <w:rPr>
          <w:rFonts w:cs="Calibri"/>
          <w:b/>
          <w:sz w:val="20"/>
          <w:szCs w:val="20"/>
        </w:rPr>
        <w:t xml:space="preserve"> </w:t>
      </w:r>
      <w:r w:rsidR="00AB309A" w:rsidRPr="00515AC4">
        <w:rPr>
          <w:rFonts w:cs="Calibri"/>
          <w:b/>
          <w:sz w:val="20"/>
          <w:szCs w:val="20"/>
          <w:lang w:val="de-DE"/>
        </w:rPr>
        <w:t>e-mail :</w:t>
      </w:r>
      <w:r w:rsidRPr="006F44AB">
        <w:rPr>
          <w:rFonts w:cs="Calibri"/>
          <w:b/>
          <w:sz w:val="20"/>
          <w:szCs w:val="20"/>
          <w:lang w:val="en-US"/>
        </w:rPr>
        <w:t xml:space="preserve"> </w:t>
      </w:r>
      <w:hyperlink r:id="rId8" w:history="1">
        <w:r w:rsidR="00AB309A" w:rsidRPr="00337FDC">
          <w:rPr>
            <w:rStyle w:val="-"/>
            <w:rFonts w:cs="Calibri"/>
            <w:b/>
            <w:sz w:val="20"/>
            <w:szCs w:val="20"/>
            <w:lang w:val="de-DE"/>
          </w:rPr>
          <w:t>mail@dide.gre.sch.gr</w:t>
        </w:r>
      </w:hyperlink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B309A" w:rsidRPr="00651D0A" w:rsidTr="004A442C">
        <w:tc>
          <w:tcPr>
            <w:tcW w:w="3042" w:type="dxa"/>
          </w:tcPr>
          <w:p w:rsidR="00AB309A" w:rsidRPr="00515AC4" w:rsidRDefault="00AB309A" w:rsidP="004A442C">
            <w:pPr>
              <w:rPr>
                <w:rFonts w:cs="Calibri"/>
                <w:lang w:val="en-US"/>
              </w:rPr>
            </w:pPr>
          </w:p>
        </w:tc>
        <w:tc>
          <w:tcPr>
            <w:tcW w:w="3042" w:type="dxa"/>
          </w:tcPr>
          <w:p w:rsidR="00AB309A" w:rsidRPr="00515AC4" w:rsidRDefault="00AB309A" w:rsidP="004A442C">
            <w:pPr>
              <w:jc w:val="right"/>
              <w:rPr>
                <w:rFonts w:cs="Calibri"/>
                <w:b/>
                <w:lang w:val="en-US"/>
              </w:rPr>
            </w:pPr>
          </w:p>
        </w:tc>
        <w:tc>
          <w:tcPr>
            <w:tcW w:w="3042" w:type="dxa"/>
          </w:tcPr>
          <w:p w:rsidR="00AB309A" w:rsidRPr="006F44AB" w:rsidRDefault="00AB309A" w:rsidP="00AB309A">
            <w:pPr>
              <w:rPr>
                <w:rFonts w:cs="Calibri"/>
                <w:b/>
                <w:lang w:val="en-US"/>
              </w:rPr>
            </w:pPr>
          </w:p>
        </w:tc>
      </w:tr>
    </w:tbl>
    <w:p w:rsidR="00AB309A" w:rsidRDefault="00D41020" w:rsidP="00AB309A">
      <w:pPr>
        <w:rPr>
          <w:b/>
        </w:rPr>
      </w:pPr>
      <w:r>
        <w:rPr>
          <w:rFonts w:ascii="Calibri" w:eastAsia="Calibri" w:hAnsi="Calibri" w:cs="Calibri"/>
          <w:bCs/>
        </w:rPr>
        <w:pict>
          <v:shape id="_x0000_i1026" type="#_x0000_t75" style="width:402pt;height:3.75pt" o:hrpct="0" o:hralign="center" o:hr="t">
            <v:imagedata r:id="rId9" o:title="BD21307_"/>
          </v:shape>
        </w:pict>
      </w:r>
    </w:p>
    <w:p w:rsidR="00AB309A" w:rsidRPr="00AB309A" w:rsidRDefault="00AB5623" w:rsidP="00AB5623">
      <w:pPr>
        <w:jc w:val="center"/>
        <w:rPr>
          <w:b/>
          <w:sz w:val="24"/>
          <w:szCs w:val="24"/>
        </w:rPr>
      </w:pPr>
      <w:r w:rsidRPr="00AB309A">
        <w:rPr>
          <w:b/>
          <w:sz w:val="24"/>
          <w:szCs w:val="24"/>
        </w:rPr>
        <w:t xml:space="preserve">ΑΝΑΚΟΙΝΩΣΗ </w:t>
      </w:r>
    </w:p>
    <w:p w:rsidR="00AB5623" w:rsidRPr="00AB309A" w:rsidRDefault="00092D93" w:rsidP="00651D0A">
      <w:pPr>
        <w:spacing w:after="360"/>
        <w:jc w:val="center"/>
        <w:rPr>
          <w:b/>
          <w:sz w:val="24"/>
          <w:szCs w:val="24"/>
        </w:rPr>
      </w:pPr>
      <w:r w:rsidRPr="00AB309A">
        <w:rPr>
          <w:b/>
          <w:sz w:val="24"/>
          <w:szCs w:val="24"/>
        </w:rPr>
        <w:t xml:space="preserve">ΠΑΡΟΧΗ ΥΠΗΡΕΣΙΩΝ ΕΠΑΓΓΕΛΜΑΤΙΚΟΥ ΠΡΟΣΑΝΑΤΟΛΙΣΜΟΥ </w:t>
      </w:r>
      <w:r w:rsidR="00A85078" w:rsidRPr="00AB309A">
        <w:rPr>
          <w:b/>
          <w:sz w:val="24"/>
          <w:szCs w:val="24"/>
        </w:rPr>
        <w:t xml:space="preserve">ΣΤΟΥΣ ΜΑΘΗΤΕΣ ΚΑΙ </w:t>
      </w:r>
      <w:r w:rsidR="00651D0A">
        <w:rPr>
          <w:b/>
          <w:sz w:val="24"/>
          <w:szCs w:val="24"/>
        </w:rPr>
        <w:t>Σ</w:t>
      </w:r>
      <w:r w:rsidR="00A85078" w:rsidRPr="00AB309A">
        <w:rPr>
          <w:b/>
          <w:sz w:val="24"/>
          <w:szCs w:val="24"/>
        </w:rPr>
        <w:t xml:space="preserve">ΤΙΣ ΜΑΘΗΤΡΙΕΣ </w:t>
      </w:r>
      <w:r w:rsidR="00651D0A">
        <w:rPr>
          <w:b/>
          <w:sz w:val="24"/>
          <w:szCs w:val="24"/>
        </w:rPr>
        <w:t>ΜΕ</w:t>
      </w:r>
      <w:r w:rsidRPr="00AB309A">
        <w:rPr>
          <w:b/>
          <w:sz w:val="24"/>
          <w:szCs w:val="24"/>
        </w:rPr>
        <w:t xml:space="preserve"> ΤΟ ΠΕΡΑΣ ΤΩΝ ΠΑΝΕΛΛΑΔΙΚΩΝ ΕΞΕΤΑΣΕΩΝ</w:t>
      </w:r>
      <w:r w:rsidR="00241259" w:rsidRPr="00AB309A">
        <w:rPr>
          <w:b/>
          <w:sz w:val="24"/>
          <w:szCs w:val="24"/>
        </w:rPr>
        <w:t xml:space="preserve"> 2023</w:t>
      </w:r>
    </w:p>
    <w:p w:rsidR="00241259" w:rsidRDefault="00AB5623" w:rsidP="0093786B">
      <w:pPr>
        <w:spacing w:line="360" w:lineRule="auto"/>
        <w:jc w:val="both"/>
        <w:rPr>
          <w:sz w:val="24"/>
          <w:szCs w:val="24"/>
        </w:rPr>
      </w:pPr>
      <w:r w:rsidRPr="0093786B">
        <w:rPr>
          <w:sz w:val="24"/>
          <w:szCs w:val="24"/>
        </w:rPr>
        <w:t>Η Διεύθυνση Δευτεροβάθμιας Εκπαίδευσης Γρεβενών</w:t>
      </w:r>
      <w:r w:rsidR="002435C7">
        <w:rPr>
          <w:sz w:val="24"/>
          <w:szCs w:val="24"/>
        </w:rPr>
        <w:t>,</w:t>
      </w:r>
      <w:r w:rsidRPr="0093786B">
        <w:rPr>
          <w:sz w:val="24"/>
          <w:szCs w:val="24"/>
        </w:rPr>
        <w:t xml:space="preserve"> </w:t>
      </w:r>
      <w:r w:rsidR="002435C7">
        <w:rPr>
          <w:sz w:val="24"/>
          <w:szCs w:val="24"/>
        </w:rPr>
        <w:t xml:space="preserve">πάντοτε κοντά στους μαθητές και τις μαθήτριες, </w:t>
      </w:r>
      <w:r w:rsidR="00651D0A">
        <w:rPr>
          <w:sz w:val="24"/>
          <w:szCs w:val="24"/>
        </w:rPr>
        <w:t>κατανοεί</w:t>
      </w:r>
      <w:r w:rsidR="007B09E2" w:rsidRPr="0093786B">
        <w:rPr>
          <w:sz w:val="24"/>
          <w:szCs w:val="24"/>
        </w:rPr>
        <w:t xml:space="preserve"> την ανάγκη </w:t>
      </w:r>
      <w:r w:rsidR="002435C7">
        <w:rPr>
          <w:sz w:val="24"/>
          <w:szCs w:val="24"/>
        </w:rPr>
        <w:t xml:space="preserve">τόσο των ιδίων όσο </w:t>
      </w:r>
      <w:r w:rsidR="0093786B" w:rsidRPr="0093786B">
        <w:rPr>
          <w:sz w:val="24"/>
          <w:szCs w:val="24"/>
        </w:rPr>
        <w:t>και των οικείων τους για</w:t>
      </w:r>
      <w:r w:rsidR="00D97D41">
        <w:rPr>
          <w:sz w:val="24"/>
          <w:szCs w:val="24"/>
        </w:rPr>
        <w:t xml:space="preserve"> </w:t>
      </w:r>
      <w:r w:rsidR="0093786B" w:rsidRPr="0093786B">
        <w:rPr>
          <w:sz w:val="24"/>
          <w:szCs w:val="24"/>
        </w:rPr>
        <w:t>έγκυρη πληροφόρηση</w:t>
      </w:r>
      <w:r w:rsidR="0093786B">
        <w:rPr>
          <w:sz w:val="24"/>
          <w:szCs w:val="24"/>
        </w:rPr>
        <w:t xml:space="preserve"> σχετικά </w:t>
      </w:r>
      <w:r w:rsidR="0093786B" w:rsidRPr="0093786B">
        <w:rPr>
          <w:sz w:val="24"/>
          <w:szCs w:val="24"/>
        </w:rPr>
        <w:t>με τις επαγγελματικέ</w:t>
      </w:r>
      <w:r w:rsidR="00651D0A">
        <w:rPr>
          <w:sz w:val="24"/>
          <w:szCs w:val="24"/>
        </w:rPr>
        <w:t>ς προοπτικές που ανοίγονται με</w:t>
      </w:r>
      <w:r w:rsidR="0093786B" w:rsidRPr="0093786B">
        <w:rPr>
          <w:sz w:val="24"/>
          <w:szCs w:val="24"/>
        </w:rPr>
        <w:t xml:space="preserve"> το </w:t>
      </w:r>
      <w:r w:rsidR="0093786B">
        <w:rPr>
          <w:sz w:val="24"/>
          <w:szCs w:val="24"/>
        </w:rPr>
        <w:t>πέρας</w:t>
      </w:r>
      <w:r w:rsidR="0093786B" w:rsidRPr="0093786B">
        <w:rPr>
          <w:sz w:val="24"/>
          <w:szCs w:val="24"/>
        </w:rPr>
        <w:t xml:space="preserve"> των εγκ</w:t>
      </w:r>
      <w:r w:rsidR="00D97D41">
        <w:rPr>
          <w:sz w:val="24"/>
          <w:szCs w:val="24"/>
        </w:rPr>
        <w:t>υκλί</w:t>
      </w:r>
      <w:r w:rsidR="0093786B" w:rsidRPr="0093786B">
        <w:rPr>
          <w:sz w:val="24"/>
          <w:szCs w:val="24"/>
        </w:rPr>
        <w:t xml:space="preserve">ων σπουδών </w:t>
      </w:r>
      <w:r w:rsidR="00651D0A">
        <w:rPr>
          <w:sz w:val="24"/>
          <w:szCs w:val="24"/>
        </w:rPr>
        <w:t>τους. Στο πλαίσιο αυτό, ενημερώνει ότι θα παρέχει υπηρεσίες Επαγγελματικού Προσανατολισμού ε</w:t>
      </w:r>
      <w:r w:rsidR="0093786B">
        <w:rPr>
          <w:sz w:val="24"/>
          <w:szCs w:val="24"/>
        </w:rPr>
        <w:t>νόψει</w:t>
      </w:r>
      <w:r w:rsidR="00651D0A">
        <w:rPr>
          <w:sz w:val="24"/>
          <w:szCs w:val="24"/>
        </w:rPr>
        <w:t xml:space="preserve"> </w:t>
      </w:r>
      <w:r w:rsidR="0093786B">
        <w:rPr>
          <w:sz w:val="24"/>
          <w:szCs w:val="24"/>
        </w:rPr>
        <w:t xml:space="preserve">της συμπλήρωσης των </w:t>
      </w:r>
      <w:r w:rsidR="00E75B06">
        <w:rPr>
          <w:sz w:val="24"/>
          <w:szCs w:val="24"/>
        </w:rPr>
        <w:t>Μ</w:t>
      </w:r>
      <w:r w:rsidR="0093786B">
        <w:rPr>
          <w:sz w:val="24"/>
          <w:szCs w:val="24"/>
        </w:rPr>
        <w:t xml:space="preserve">ηχανογραφικών </w:t>
      </w:r>
      <w:r w:rsidR="002435C7">
        <w:rPr>
          <w:sz w:val="24"/>
          <w:szCs w:val="24"/>
        </w:rPr>
        <w:t xml:space="preserve">Δελτίων </w:t>
      </w:r>
      <w:r w:rsidR="0093786B">
        <w:rPr>
          <w:sz w:val="24"/>
          <w:szCs w:val="24"/>
        </w:rPr>
        <w:t xml:space="preserve">για </w:t>
      </w:r>
      <w:r w:rsidR="00E75B06">
        <w:rPr>
          <w:sz w:val="24"/>
          <w:szCs w:val="24"/>
        </w:rPr>
        <w:t xml:space="preserve">την </w:t>
      </w:r>
      <w:r w:rsidR="0093786B">
        <w:rPr>
          <w:sz w:val="24"/>
          <w:szCs w:val="24"/>
        </w:rPr>
        <w:t xml:space="preserve">εισαγωγή </w:t>
      </w:r>
      <w:r w:rsidR="00241259">
        <w:rPr>
          <w:sz w:val="24"/>
          <w:szCs w:val="24"/>
        </w:rPr>
        <w:t xml:space="preserve">τους </w:t>
      </w:r>
      <w:r w:rsidR="0093786B">
        <w:rPr>
          <w:sz w:val="24"/>
          <w:szCs w:val="24"/>
        </w:rPr>
        <w:t>στην Τριτοβάθμια Εκπαίδευση</w:t>
      </w:r>
      <w:r w:rsidR="00651D0A">
        <w:rPr>
          <w:sz w:val="24"/>
          <w:szCs w:val="24"/>
        </w:rPr>
        <w:t>.</w:t>
      </w:r>
    </w:p>
    <w:p w:rsidR="00CA3D44" w:rsidRDefault="00D97D41" w:rsidP="009378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Καλεί </w:t>
      </w:r>
      <w:r w:rsidR="00BD00BE">
        <w:rPr>
          <w:sz w:val="24"/>
          <w:szCs w:val="24"/>
        </w:rPr>
        <w:t xml:space="preserve">τους/τις ενδιαφερόμενους/νες </w:t>
      </w:r>
      <w:r>
        <w:rPr>
          <w:sz w:val="24"/>
          <w:szCs w:val="24"/>
        </w:rPr>
        <w:t>να επικοινων</w:t>
      </w:r>
      <w:r w:rsidR="00BD00BE">
        <w:rPr>
          <w:sz w:val="24"/>
          <w:szCs w:val="24"/>
        </w:rPr>
        <w:t>ούν</w:t>
      </w:r>
      <w:r>
        <w:rPr>
          <w:sz w:val="24"/>
          <w:szCs w:val="24"/>
        </w:rPr>
        <w:t xml:space="preserve"> με τη Διεύθυνση  στα τηλ</w:t>
      </w:r>
      <w:r w:rsidR="00E90755">
        <w:rPr>
          <w:sz w:val="24"/>
          <w:szCs w:val="24"/>
        </w:rPr>
        <w:t>έ</w:t>
      </w:r>
      <w:r>
        <w:rPr>
          <w:sz w:val="24"/>
          <w:szCs w:val="24"/>
        </w:rPr>
        <w:t>φ</w:t>
      </w:r>
      <w:r w:rsidR="00E90755">
        <w:rPr>
          <w:sz w:val="24"/>
          <w:szCs w:val="24"/>
        </w:rPr>
        <w:t>ω</w:t>
      </w:r>
      <w:r>
        <w:rPr>
          <w:sz w:val="24"/>
          <w:szCs w:val="24"/>
        </w:rPr>
        <w:t xml:space="preserve">να 2462353296 </w:t>
      </w:r>
      <w:r w:rsidR="00E90755">
        <w:rPr>
          <w:sz w:val="24"/>
          <w:szCs w:val="24"/>
        </w:rPr>
        <w:t xml:space="preserve">και 2462353297 </w:t>
      </w:r>
      <w:r w:rsidR="00092D93">
        <w:rPr>
          <w:sz w:val="24"/>
          <w:szCs w:val="24"/>
        </w:rPr>
        <w:t xml:space="preserve">καθημερινά από </w:t>
      </w:r>
      <w:r w:rsidR="002435C7">
        <w:rPr>
          <w:sz w:val="24"/>
          <w:szCs w:val="24"/>
        </w:rPr>
        <w:t>τις 09</w:t>
      </w:r>
      <w:r w:rsidR="00092D93">
        <w:rPr>
          <w:sz w:val="24"/>
          <w:szCs w:val="24"/>
        </w:rPr>
        <w:t>:00 έως τ</w:t>
      </w:r>
      <w:r w:rsidR="00651D0A">
        <w:rPr>
          <w:sz w:val="24"/>
          <w:szCs w:val="24"/>
        </w:rPr>
        <w:t>ις</w:t>
      </w:r>
      <w:r w:rsidR="00092D93">
        <w:rPr>
          <w:sz w:val="24"/>
          <w:szCs w:val="24"/>
        </w:rPr>
        <w:t xml:space="preserve"> </w:t>
      </w:r>
      <w:r w:rsidR="00E90755">
        <w:rPr>
          <w:sz w:val="24"/>
          <w:szCs w:val="24"/>
        </w:rPr>
        <w:t>1</w:t>
      </w:r>
      <w:r w:rsidR="00651D0A">
        <w:rPr>
          <w:sz w:val="24"/>
          <w:szCs w:val="24"/>
        </w:rPr>
        <w:t>4</w:t>
      </w:r>
      <w:r w:rsidR="00E90755">
        <w:rPr>
          <w:sz w:val="24"/>
          <w:szCs w:val="24"/>
        </w:rPr>
        <w:t xml:space="preserve">:00 προκειμένου να </w:t>
      </w:r>
      <w:r w:rsidR="002435C7">
        <w:rPr>
          <w:sz w:val="24"/>
          <w:szCs w:val="24"/>
        </w:rPr>
        <w:t xml:space="preserve">προγραμματισθούν </w:t>
      </w:r>
      <w:r w:rsidR="00E90755">
        <w:rPr>
          <w:sz w:val="24"/>
          <w:szCs w:val="24"/>
        </w:rPr>
        <w:t xml:space="preserve">συναντήσεις </w:t>
      </w:r>
      <w:r w:rsidR="00BD00BE">
        <w:rPr>
          <w:sz w:val="24"/>
          <w:szCs w:val="24"/>
        </w:rPr>
        <w:t xml:space="preserve">με </w:t>
      </w:r>
      <w:r w:rsidR="00651D0A">
        <w:rPr>
          <w:sz w:val="24"/>
          <w:szCs w:val="24"/>
        </w:rPr>
        <w:t>εξειδικευμένο προσωπικό</w:t>
      </w:r>
      <w:r w:rsidR="00BD00BE">
        <w:rPr>
          <w:sz w:val="24"/>
          <w:szCs w:val="24"/>
        </w:rPr>
        <w:t xml:space="preserve"> στο </w:t>
      </w:r>
      <w:r w:rsidR="00651D0A">
        <w:rPr>
          <w:sz w:val="24"/>
          <w:szCs w:val="24"/>
        </w:rPr>
        <w:t>συγκεκριμένο αντικείμενο</w:t>
      </w:r>
      <w:r w:rsidR="00A111F6">
        <w:rPr>
          <w:sz w:val="24"/>
          <w:szCs w:val="24"/>
        </w:rPr>
        <w:t>.</w:t>
      </w:r>
      <w:r w:rsidR="00BD00BE">
        <w:rPr>
          <w:sz w:val="24"/>
          <w:szCs w:val="24"/>
        </w:rPr>
        <w:t xml:space="preserve"> </w:t>
      </w:r>
    </w:p>
    <w:p w:rsidR="00092D93" w:rsidRPr="00A85078" w:rsidRDefault="00092D93" w:rsidP="00651D0A">
      <w:pPr>
        <w:spacing w:before="240" w:line="360" w:lineRule="auto"/>
        <w:jc w:val="right"/>
        <w:rPr>
          <w:b/>
          <w:sz w:val="24"/>
          <w:szCs w:val="24"/>
        </w:rPr>
      </w:pPr>
      <w:r w:rsidRPr="00A85078">
        <w:rPr>
          <w:b/>
          <w:sz w:val="24"/>
          <w:szCs w:val="24"/>
        </w:rPr>
        <w:t xml:space="preserve">Από τη Διεύθυνση Δευτεροβάθμιας Εκπαίδευσης Γρεβενών </w:t>
      </w:r>
    </w:p>
    <w:sectPr w:rsidR="00092D93" w:rsidRPr="00A850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A6"/>
    <w:rsid w:val="00092D93"/>
    <w:rsid w:val="00152227"/>
    <w:rsid w:val="00241259"/>
    <w:rsid w:val="002435C7"/>
    <w:rsid w:val="00321922"/>
    <w:rsid w:val="00443DA5"/>
    <w:rsid w:val="00651D0A"/>
    <w:rsid w:val="006F44AB"/>
    <w:rsid w:val="007152D4"/>
    <w:rsid w:val="007B09E2"/>
    <w:rsid w:val="007C7C34"/>
    <w:rsid w:val="00802DA6"/>
    <w:rsid w:val="00922B26"/>
    <w:rsid w:val="0093786B"/>
    <w:rsid w:val="00A111F6"/>
    <w:rsid w:val="00A85078"/>
    <w:rsid w:val="00AB309A"/>
    <w:rsid w:val="00AB5623"/>
    <w:rsid w:val="00BD00BE"/>
    <w:rsid w:val="00CA3D44"/>
    <w:rsid w:val="00D41020"/>
    <w:rsid w:val="00D97D41"/>
    <w:rsid w:val="00E75B06"/>
    <w:rsid w:val="00E9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2D4"/>
    <w:pPr>
      <w:ind w:left="720"/>
      <w:contextualSpacing/>
    </w:pPr>
  </w:style>
  <w:style w:type="character" w:styleId="-">
    <w:name w:val="Hyperlink"/>
    <w:basedOn w:val="a0"/>
    <w:unhideWhenUsed/>
    <w:rsid w:val="00AB309A"/>
    <w:rPr>
      <w:color w:val="0000FF"/>
      <w:u w:val="single"/>
    </w:rPr>
  </w:style>
  <w:style w:type="table" w:styleId="a4">
    <w:name w:val="Table Grid"/>
    <w:basedOn w:val="a1"/>
    <w:uiPriority w:val="59"/>
    <w:rsid w:val="00AB30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2D4"/>
    <w:pPr>
      <w:ind w:left="720"/>
      <w:contextualSpacing/>
    </w:pPr>
  </w:style>
  <w:style w:type="character" w:styleId="-">
    <w:name w:val="Hyperlink"/>
    <w:basedOn w:val="a0"/>
    <w:unhideWhenUsed/>
    <w:rsid w:val="00AB309A"/>
    <w:rPr>
      <w:color w:val="0000FF"/>
      <w:u w:val="single"/>
    </w:rPr>
  </w:style>
  <w:style w:type="table" w:styleId="a4">
    <w:name w:val="Table Grid"/>
    <w:basedOn w:val="a1"/>
    <w:uiPriority w:val="59"/>
    <w:rsid w:val="00AB30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dide.gre.sch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de.gre.sch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DIDE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2</cp:revision>
  <dcterms:created xsi:type="dcterms:W3CDTF">2023-06-14T08:54:00Z</dcterms:created>
  <dcterms:modified xsi:type="dcterms:W3CDTF">2023-06-14T08:54:00Z</dcterms:modified>
</cp:coreProperties>
</file>